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4C" w:rsidRPr="00236BD3" w:rsidRDefault="00BB5E4C" w:rsidP="00236BD3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Пояснительная записка к предложени</w:t>
      </w:r>
      <w:r w:rsidR="00C060FF">
        <w:rPr>
          <w:b/>
          <w:color w:val="000000"/>
          <w:sz w:val="28"/>
          <w:szCs w:val="28"/>
        </w:rPr>
        <w:t>ю</w:t>
      </w:r>
      <w:r w:rsidRPr="004A17E9">
        <w:rPr>
          <w:b/>
          <w:color w:val="000000"/>
          <w:sz w:val="28"/>
          <w:szCs w:val="28"/>
        </w:rPr>
        <w:t xml:space="preserve">-заявке на </w:t>
      </w:r>
      <w:r w:rsidR="00236BD3" w:rsidRPr="00236BD3">
        <w:rPr>
          <w:b/>
          <w:color w:val="000000"/>
          <w:sz w:val="28"/>
          <w:szCs w:val="28"/>
        </w:rPr>
        <w:t>разработку</w:t>
      </w:r>
    </w:p>
    <w:p w:rsidR="00236BD3" w:rsidRPr="00236BD3" w:rsidRDefault="00236BD3" w:rsidP="00921454">
      <w:pPr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236BD3">
        <w:rPr>
          <w:b/>
          <w:color w:val="000000"/>
          <w:sz w:val="28"/>
          <w:szCs w:val="28"/>
          <w:lang w:eastAsia="ru-RU"/>
        </w:rPr>
        <w:t>ГОСТ «</w:t>
      </w:r>
      <w:r w:rsidR="00D742C3" w:rsidRPr="00D742C3">
        <w:rPr>
          <w:b/>
          <w:color w:val="000000"/>
          <w:sz w:val="28"/>
          <w:szCs w:val="28"/>
          <w:lang w:eastAsia="ru-RU"/>
        </w:rPr>
        <w:t>Качество воды. Определение содержания микроэлементов методом атомной абсорбционной спектрометрии с применением графитовой печи</w:t>
      </w:r>
      <w:r w:rsidRPr="00236BD3">
        <w:rPr>
          <w:b/>
          <w:color w:val="000000"/>
          <w:sz w:val="28"/>
          <w:szCs w:val="28"/>
          <w:lang w:eastAsia="ru-RU"/>
        </w:rPr>
        <w:t>»</w:t>
      </w:r>
    </w:p>
    <w:p w:rsidR="00BB5E4C" w:rsidRPr="004A17E9" w:rsidRDefault="009A6B02" w:rsidP="00D742C3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(</w:t>
      </w:r>
      <w:r w:rsidR="00236BD3" w:rsidRPr="00236BD3">
        <w:rPr>
          <w:b/>
          <w:color w:val="000000"/>
          <w:sz w:val="28"/>
          <w:szCs w:val="28"/>
        </w:rPr>
        <w:t xml:space="preserve">Разработка ГОСТ </w:t>
      </w:r>
      <w:r w:rsidR="00236BD3">
        <w:rPr>
          <w:b/>
          <w:color w:val="000000"/>
          <w:sz w:val="28"/>
          <w:szCs w:val="28"/>
        </w:rPr>
        <w:t xml:space="preserve">на </w:t>
      </w:r>
      <w:r w:rsidR="00236BD3">
        <w:rPr>
          <w:b/>
          <w:color w:val="000000"/>
          <w:sz w:val="28"/>
          <w:szCs w:val="28"/>
          <w:lang w:eastAsia="ru-RU"/>
        </w:rPr>
        <w:t xml:space="preserve">основе </w:t>
      </w:r>
      <w:r w:rsidR="00D742C3" w:rsidRPr="00D742C3">
        <w:rPr>
          <w:b/>
          <w:color w:val="000000"/>
          <w:sz w:val="28"/>
          <w:szCs w:val="28"/>
          <w:lang w:eastAsia="ru-RU"/>
        </w:rPr>
        <w:t xml:space="preserve">ГОСТ </w:t>
      </w:r>
      <w:proofErr w:type="gramStart"/>
      <w:r w:rsidR="00D742C3" w:rsidRPr="00D742C3">
        <w:rPr>
          <w:b/>
          <w:color w:val="000000"/>
          <w:sz w:val="28"/>
          <w:szCs w:val="28"/>
          <w:lang w:eastAsia="ru-RU"/>
        </w:rPr>
        <w:t>Р</w:t>
      </w:r>
      <w:proofErr w:type="gramEnd"/>
      <w:r w:rsidR="00D742C3" w:rsidRPr="00D742C3">
        <w:rPr>
          <w:b/>
          <w:color w:val="000000"/>
          <w:sz w:val="28"/>
          <w:szCs w:val="28"/>
          <w:lang w:eastAsia="ru-RU"/>
        </w:rPr>
        <w:t xml:space="preserve"> 57162-2016, СТ РК 2214- 2012 и</w:t>
      </w:r>
      <w:r w:rsidR="00D742C3">
        <w:rPr>
          <w:b/>
          <w:color w:val="000000"/>
          <w:sz w:val="28"/>
          <w:szCs w:val="28"/>
          <w:lang w:val="kk-KZ" w:eastAsia="ru-RU"/>
        </w:rPr>
        <w:t xml:space="preserve"> </w:t>
      </w:r>
      <w:r w:rsidR="00D742C3" w:rsidRPr="00D742C3">
        <w:rPr>
          <w:b/>
          <w:color w:val="000000"/>
          <w:sz w:val="28"/>
          <w:szCs w:val="28"/>
        </w:rPr>
        <w:t>СТБ ISO 15586-2011</w:t>
      </w:r>
      <w:r w:rsidRPr="004A17E9">
        <w:rPr>
          <w:b/>
          <w:color w:val="000000"/>
          <w:sz w:val="28"/>
          <w:szCs w:val="28"/>
        </w:rPr>
        <w:t>)</w:t>
      </w:r>
    </w:p>
    <w:p w:rsidR="009A6B02" w:rsidRPr="004A17E9" w:rsidRDefault="009A6B02" w:rsidP="009A6B02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1)</w:t>
      </w:r>
      <w:r w:rsidRPr="004A17E9">
        <w:rPr>
          <w:b/>
          <w:color w:val="000000"/>
          <w:sz w:val="28"/>
          <w:szCs w:val="28"/>
        </w:rPr>
        <w:tab/>
        <w:t>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:rsidR="00F85E3C" w:rsidRPr="00F85E3C" w:rsidRDefault="00B66745" w:rsidP="00D742C3">
      <w:pPr>
        <w:autoSpaceDE w:val="0"/>
        <w:autoSpaceDN w:val="0"/>
        <w:adjustRightInd w:val="0"/>
        <w:ind w:firstLine="567"/>
        <w:jc w:val="both"/>
        <w:rPr>
          <w:sz w:val="28"/>
          <w:lang w:val="kk-KZ"/>
        </w:rPr>
      </w:pPr>
      <w:r w:rsidRPr="00D742C3">
        <w:rPr>
          <w:sz w:val="28"/>
          <w:lang w:val="kk-KZ"/>
        </w:rPr>
        <w:t xml:space="preserve">Разработка ГОСТ необходима для выполнения требований </w:t>
      </w:r>
      <w:r w:rsidR="00D742C3" w:rsidRPr="00D742C3">
        <w:rPr>
          <w:sz w:val="28"/>
          <w:lang w:val="kk-KZ"/>
        </w:rPr>
        <w:t>приложения № 1, таблица 1</w:t>
      </w:r>
      <w:bookmarkStart w:id="0" w:name="z27"/>
      <w:bookmarkEnd w:id="0"/>
      <w:r w:rsidR="00D742C3">
        <w:rPr>
          <w:sz w:val="28"/>
          <w:lang w:val="kk-KZ"/>
        </w:rPr>
        <w:t xml:space="preserve">, </w:t>
      </w:r>
      <w:r w:rsidR="00D742C3" w:rsidRPr="00D742C3">
        <w:rPr>
          <w:sz w:val="28"/>
          <w:lang w:val="kk-KZ"/>
        </w:rPr>
        <w:t>приложения № 2,</w:t>
      </w:r>
      <w:bookmarkStart w:id="1" w:name="z28"/>
      <w:bookmarkEnd w:id="1"/>
      <w:r w:rsidR="00D742C3" w:rsidRPr="00D742C3">
        <w:rPr>
          <w:sz w:val="28"/>
          <w:lang w:val="kk-KZ"/>
        </w:rPr>
        <w:t xml:space="preserve"> таблица 1 приложения № 3</w:t>
      </w:r>
      <w:r w:rsidR="00D742C3">
        <w:rPr>
          <w:sz w:val="28"/>
          <w:lang w:val="kk-KZ"/>
        </w:rPr>
        <w:t xml:space="preserve"> </w:t>
      </w:r>
      <w:r w:rsidR="00D742C3">
        <w:rPr>
          <w:sz w:val="28"/>
          <w:lang w:val="kk-KZ"/>
        </w:rPr>
        <w:br/>
      </w:r>
      <w:r w:rsidR="00921454" w:rsidRPr="00D742C3">
        <w:rPr>
          <w:sz w:val="28"/>
          <w:lang w:val="kk-KZ"/>
        </w:rPr>
        <w:t>ТР ЕАЭС 044/2017 «О безопасности упакованной питьевой воды, включая природную минеральную воду»</w:t>
      </w:r>
      <w:r w:rsidR="00921454">
        <w:rPr>
          <w:sz w:val="28"/>
          <w:lang w:val="kk-KZ"/>
        </w:rPr>
        <w:t xml:space="preserve">, </w:t>
      </w:r>
      <w:r w:rsidR="00D742C3" w:rsidRPr="00D742C3">
        <w:rPr>
          <w:sz w:val="28"/>
          <w:lang w:val="kk-KZ"/>
        </w:rPr>
        <w:t>пункт</w:t>
      </w:r>
      <w:r w:rsidR="00D742C3">
        <w:rPr>
          <w:sz w:val="28"/>
          <w:lang w:val="kk-KZ"/>
        </w:rPr>
        <w:t>а</w:t>
      </w:r>
      <w:r w:rsidR="00D742C3" w:rsidRPr="00D742C3">
        <w:rPr>
          <w:sz w:val="28"/>
          <w:lang w:val="kk-KZ"/>
        </w:rPr>
        <w:t xml:space="preserve"> 5 таблицы 6, Приложения №2,</w:t>
      </w:r>
      <w:r w:rsidR="00D742C3">
        <w:rPr>
          <w:sz w:val="28"/>
          <w:lang w:val="kk-KZ"/>
        </w:rPr>
        <w:br/>
      </w:r>
      <w:r w:rsidR="00921454" w:rsidRPr="00D742C3">
        <w:rPr>
          <w:sz w:val="28"/>
          <w:lang w:val="kk-KZ"/>
        </w:rPr>
        <w:t>ТР</w:t>
      </w:r>
      <w:r w:rsidR="00921454">
        <w:rPr>
          <w:sz w:val="28"/>
          <w:lang w:val="kk-KZ"/>
        </w:rPr>
        <w:t xml:space="preserve"> </w:t>
      </w:r>
      <w:r w:rsidR="00921454" w:rsidRPr="00D742C3">
        <w:rPr>
          <w:sz w:val="28"/>
          <w:lang w:val="kk-KZ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D742C3">
        <w:rPr>
          <w:sz w:val="28"/>
          <w:lang w:val="kk-KZ"/>
        </w:rPr>
        <w:t>047/2018 «О безопасности алкогольной продукции»</w:t>
      </w:r>
      <w:r w:rsidR="00F85E3C" w:rsidRPr="00D742C3">
        <w:rPr>
          <w:sz w:val="28"/>
          <w:lang w:val="kk-KZ"/>
        </w:rPr>
        <w:t>, а также в реализацию исполнения п.6 Решения Совета ЕЭК от 18.10.2016 года №161</w:t>
      </w:r>
      <w:r w:rsidR="00F85E3C">
        <w:rPr>
          <w:sz w:val="28"/>
          <w:lang w:val="kk-KZ"/>
        </w:rPr>
        <w:t xml:space="preserve"> «</w:t>
      </w:r>
      <w:r w:rsidR="00F85E3C" w:rsidRPr="00D742C3">
        <w:rPr>
          <w:sz w:val="28"/>
          <w:lang w:val="kk-KZ"/>
        </w:rPr>
        <w:t>О Порядке разработки и принятия перечней международных и региональных (межгосударственных) стандартов, а в случае их отсутствия  национальных (государственных) стандартов, в результате применения которых на добровольной основе обеспечивается соблюдение требований технического регламента Евразийского экономического союза, и перечней международных и региональных (межгосударственных) стандартов, а в случае их отсутствия – национальных (государственных)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Евразийского экономического союза и осуществления оценки соответствия объектов технического регулирования</w:t>
      </w:r>
      <w:r w:rsidR="00F85E3C">
        <w:rPr>
          <w:sz w:val="28"/>
          <w:lang w:val="kk-KZ"/>
        </w:rPr>
        <w:t>»</w:t>
      </w:r>
    </w:p>
    <w:p w:rsidR="00F85E3C" w:rsidRPr="00F85E3C" w:rsidRDefault="00F85E3C" w:rsidP="00D742C3">
      <w:pPr>
        <w:ind w:firstLine="567"/>
        <w:jc w:val="both"/>
        <w:rPr>
          <w:sz w:val="28"/>
          <w:szCs w:val="28"/>
          <w:lang w:val="kk-KZ" w:eastAsia="ru-RU"/>
        </w:rPr>
      </w:pPr>
      <w:r w:rsidRPr="00D742C3">
        <w:rPr>
          <w:sz w:val="28"/>
          <w:lang w:val="kk-KZ"/>
        </w:rPr>
        <w:t xml:space="preserve">На сегодняшний день </w:t>
      </w:r>
      <w:r w:rsidR="00D742C3" w:rsidRPr="00D742C3">
        <w:rPr>
          <w:sz w:val="28"/>
          <w:lang w:val="kk-KZ"/>
        </w:rPr>
        <w:t xml:space="preserve">ГОСТ Р 57162-2016, СТ РК 2214- 2012 и </w:t>
      </w:r>
      <w:r w:rsidR="00D742C3" w:rsidRPr="00D742C3">
        <w:rPr>
          <w:sz w:val="28"/>
          <w:lang w:val="kk-KZ"/>
        </w:rPr>
        <w:br/>
        <w:t xml:space="preserve">СТБ ISO 15586-2011 </w:t>
      </w:r>
      <w:r w:rsidRPr="00D742C3">
        <w:rPr>
          <w:sz w:val="28"/>
          <w:lang w:val="kk-KZ"/>
        </w:rPr>
        <w:t>включен</w:t>
      </w:r>
      <w:r w:rsidR="00921454" w:rsidRPr="00D742C3">
        <w:rPr>
          <w:sz w:val="28"/>
          <w:lang w:val="kk-KZ"/>
        </w:rPr>
        <w:t>ы</w:t>
      </w:r>
      <w:r>
        <w:rPr>
          <w:sz w:val="28"/>
          <w:szCs w:val="28"/>
          <w:lang w:val="kk-KZ" w:eastAsia="ru-RU"/>
        </w:rPr>
        <w:t xml:space="preserve"> в действующий перечень стандартов к </w:t>
      </w:r>
      <w:r w:rsidR="00D742C3">
        <w:rPr>
          <w:sz w:val="28"/>
          <w:szCs w:val="28"/>
          <w:lang w:val="kk-KZ" w:eastAsia="ru-RU"/>
        </w:rPr>
        <w:br/>
      </w:r>
      <w:r>
        <w:rPr>
          <w:sz w:val="28"/>
          <w:szCs w:val="28"/>
          <w:lang w:val="kk-KZ" w:eastAsia="ru-RU"/>
        </w:rPr>
        <w:t xml:space="preserve">ТР </w:t>
      </w:r>
      <w:r w:rsidR="00921454" w:rsidRPr="00921454">
        <w:rPr>
          <w:sz w:val="28"/>
        </w:rPr>
        <w:t>ЕАЭС 044/2017</w:t>
      </w:r>
      <w:r w:rsidR="00921454">
        <w:rPr>
          <w:sz w:val="28"/>
          <w:lang w:val="kk-KZ"/>
        </w:rPr>
        <w:t xml:space="preserve">, вместе с тем формируется перечень взаимосвязанных стандартов к </w:t>
      </w:r>
      <w:r w:rsidR="00921454" w:rsidRPr="00921454">
        <w:rPr>
          <w:sz w:val="28"/>
        </w:rPr>
        <w:t>ТР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ЕАЭС</w:t>
      </w:r>
      <w:r w:rsidR="00921454">
        <w:rPr>
          <w:sz w:val="28"/>
          <w:lang w:val="kk-KZ"/>
        </w:rPr>
        <w:t xml:space="preserve"> </w:t>
      </w:r>
      <w:r w:rsidR="00921454" w:rsidRPr="00921454">
        <w:rPr>
          <w:sz w:val="28"/>
        </w:rPr>
        <w:t>047/2018</w:t>
      </w:r>
      <w:r>
        <w:rPr>
          <w:sz w:val="28"/>
          <w:lang w:val="kk-KZ"/>
        </w:rPr>
        <w:t>. В этой связи, учитывая приоритет включения в перечни межгосударственных стандартов, возникла необходимость разработки ГОСТ на основе действующ</w:t>
      </w:r>
      <w:r w:rsidR="00921454">
        <w:rPr>
          <w:sz w:val="28"/>
          <w:lang w:val="kk-KZ"/>
        </w:rPr>
        <w:t xml:space="preserve">их </w:t>
      </w:r>
      <w:r w:rsidR="00D742C3">
        <w:rPr>
          <w:sz w:val="28"/>
          <w:lang w:val="kk-KZ"/>
        </w:rPr>
        <w:t>вышеуказанных стандартов.</w:t>
      </w:r>
    </w:p>
    <w:p w:rsidR="00F85E3C" w:rsidRPr="00F85E3C" w:rsidRDefault="00F85E3C" w:rsidP="00702F60">
      <w:pPr>
        <w:ind w:firstLine="567"/>
        <w:jc w:val="both"/>
        <w:rPr>
          <w:sz w:val="28"/>
          <w:szCs w:val="28"/>
          <w:lang w:val="kk-KZ" w:eastAsia="ru-RU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2)</w:t>
      </w:r>
      <w:r w:rsidRPr="004A17E9">
        <w:rPr>
          <w:b/>
          <w:color w:val="000000"/>
          <w:sz w:val="28"/>
          <w:szCs w:val="28"/>
        </w:rPr>
        <w:tab/>
        <w:t>информация о заинтересованности потенциальных пользователей в разрабатываемом документе по стандартизации</w:t>
      </w:r>
    </w:p>
    <w:p w:rsidR="00BB5E4C" w:rsidRPr="00921454" w:rsidRDefault="00F11D82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lang w:val="kk-KZ" w:eastAsia="en-US"/>
        </w:rPr>
      </w:pPr>
      <w:r w:rsidRPr="00921454">
        <w:rPr>
          <w:sz w:val="28"/>
          <w:lang w:val="kk-KZ" w:eastAsia="en-US"/>
        </w:rPr>
        <w:t xml:space="preserve">Потенциальными пользователями стандарта являются </w:t>
      </w:r>
      <w:r w:rsidR="00CC7620" w:rsidRPr="00921454">
        <w:rPr>
          <w:sz w:val="28"/>
          <w:lang w:val="kk-KZ" w:eastAsia="en-US"/>
        </w:rPr>
        <w:t>–</w:t>
      </w:r>
      <w:r w:rsidRPr="00921454">
        <w:rPr>
          <w:sz w:val="28"/>
          <w:lang w:val="kk-KZ" w:eastAsia="en-US"/>
        </w:rPr>
        <w:t xml:space="preserve"> </w:t>
      </w:r>
      <w:r w:rsidR="00CC7620" w:rsidRPr="00921454">
        <w:rPr>
          <w:sz w:val="28"/>
          <w:lang w:val="kk-KZ" w:eastAsia="en-US"/>
        </w:rPr>
        <w:t xml:space="preserve">предприятия пищевой промышленности, испытательные лаборатории </w:t>
      </w:r>
      <w:r w:rsidR="00921454">
        <w:rPr>
          <w:sz w:val="28"/>
          <w:lang w:val="kk-KZ" w:eastAsia="en-US"/>
        </w:rPr>
        <w:br/>
      </w:r>
      <w:r w:rsidR="00921454" w:rsidRPr="00921454">
        <w:rPr>
          <w:sz w:val="28"/>
          <w:lang w:val="kk-KZ" w:eastAsia="en-US"/>
        </w:rPr>
        <w:t xml:space="preserve">(АО «Национальный центр экспертизы и сертификации» (НаЦЭкС), ИЦ ТОО «Палата», РГП на ПХВ «Национальный центр экспертизы», ИЦ ТОО «Полисертико», и другие ОПС и ИЛ </w:t>
      </w:r>
      <w:r w:rsidR="00CC7620" w:rsidRPr="00921454">
        <w:rPr>
          <w:sz w:val="28"/>
          <w:lang w:val="kk-KZ" w:eastAsia="en-US"/>
        </w:rPr>
        <w:t>и другие).</w:t>
      </w:r>
    </w:p>
    <w:p w:rsidR="00312001" w:rsidRDefault="0031200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370D40" w:rsidRDefault="00370D40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370D40" w:rsidRPr="00370D40" w:rsidRDefault="00370D40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kk-KZ"/>
        </w:rPr>
      </w:pPr>
    </w:p>
    <w:p w:rsidR="00DC4349" w:rsidRPr="004A17E9" w:rsidRDefault="00BB5E4C" w:rsidP="00DC4349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lastRenderedPageBreak/>
        <w:t>3)</w:t>
      </w:r>
      <w:r w:rsidRPr="004A17E9">
        <w:rPr>
          <w:b/>
          <w:color w:val="000000"/>
          <w:sz w:val="28"/>
          <w:szCs w:val="28"/>
        </w:rPr>
        <w:tab/>
        <w:t>сведения об объекте стандартизации и его характеристиках</w:t>
      </w:r>
    </w:p>
    <w:p w:rsidR="00370D40" w:rsidRDefault="00CC7620" w:rsidP="00370D40">
      <w:pPr>
        <w:autoSpaceDE w:val="0"/>
        <w:autoSpaceDN w:val="0"/>
        <w:adjustRightInd w:val="0"/>
        <w:ind w:firstLine="567"/>
        <w:jc w:val="both"/>
        <w:rPr>
          <w:rFonts w:ascii="TimesNewRoman" w:eastAsia="TimesNewRoman" w:hAnsiTheme="minorHAnsi" w:cs="TimesNewRoman"/>
          <w:sz w:val="28"/>
          <w:szCs w:val="28"/>
          <w:lang w:val="kk-KZ"/>
        </w:rPr>
      </w:pPr>
      <w:r w:rsidRPr="00CC7620">
        <w:rPr>
          <w:sz w:val="28"/>
          <w:lang w:val="kk-KZ"/>
        </w:rPr>
        <w:t xml:space="preserve">Настоящий стандарт </w:t>
      </w:r>
      <w:r w:rsidR="00370D40" w:rsidRPr="00370D40">
        <w:rPr>
          <w:rFonts w:hint="eastAsia"/>
          <w:sz w:val="28"/>
          <w:lang w:val="kk-KZ"/>
        </w:rPr>
        <w:t>распространяется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на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поверхностные</w:t>
      </w:r>
      <w:r w:rsidR="00370D40" w:rsidRPr="00370D40">
        <w:rPr>
          <w:sz w:val="28"/>
          <w:lang w:val="kk-KZ"/>
        </w:rPr>
        <w:t xml:space="preserve">, </w:t>
      </w:r>
      <w:r w:rsidR="00370D40" w:rsidRPr="00370D40">
        <w:rPr>
          <w:rFonts w:hint="eastAsia"/>
          <w:sz w:val="28"/>
          <w:lang w:val="kk-KZ"/>
        </w:rPr>
        <w:t>грунтовые</w:t>
      </w:r>
      <w:r w:rsidR="00370D40" w:rsidRPr="00370D40">
        <w:rPr>
          <w:sz w:val="28"/>
          <w:lang w:val="kk-KZ"/>
        </w:rPr>
        <w:t>,</w:t>
      </w:r>
      <w:r w:rsid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питьевые</w:t>
      </w:r>
      <w:r w:rsidR="00370D40" w:rsidRPr="00370D40">
        <w:rPr>
          <w:sz w:val="28"/>
          <w:lang w:val="kk-KZ"/>
        </w:rPr>
        <w:t xml:space="preserve">, </w:t>
      </w:r>
      <w:r w:rsidR="00370D40" w:rsidRPr="00370D40">
        <w:rPr>
          <w:rFonts w:hint="eastAsia"/>
          <w:sz w:val="28"/>
          <w:lang w:val="kk-KZ"/>
        </w:rPr>
        <w:t>сточные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воды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и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воды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в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донных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отложениях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и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устанавливает</w:t>
      </w:r>
      <w:r w:rsid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методы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определения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массовой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концентрации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элементов</w:t>
      </w:r>
      <w:r w:rsidR="00370D40" w:rsidRPr="00370D40">
        <w:rPr>
          <w:sz w:val="28"/>
          <w:lang w:val="kk-KZ"/>
        </w:rPr>
        <w:t xml:space="preserve"> Ag, Al, As, Co, Cr,</w:t>
      </w:r>
      <w:r w:rsidR="00370D40">
        <w:rPr>
          <w:sz w:val="28"/>
          <w:lang w:val="kk-KZ"/>
        </w:rPr>
        <w:t xml:space="preserve"> </w:t>
      </w:r>
      <w:r w:rsidR="00370D40" w:rsidRPr="00370D40">
        <w:rPr>
          <w:sz w:val="28"/>
          <w:lang w:val="kk-KZ"/>
        </w:rPr>
        <w:t xml:space="preserve">Cu, Fe, Mn, Mo, Ni, Pb, Sb, Se, Ti, V </w:t>
      </w:r>
      <w:r w:rsidR="00370D40" w:rsidRPr="00370D40">
        <w:rPr>
          <w:rFonts w:hint="eastAsia"/>
          <w:sz w:val="28"/>
          <w:lang w:val="kk-KZ"/>
        </w:rPr>
        <w:t>и</w:t>
      </w:r>
      <w:r w:rsidR="00370D40" w:rsidRPr="00370D40">
        <w:rPr>
          <w:sz w:val="28"/>
          <w:lang w:val="kk-KZ"/>
        </w:rPr>
        <w:t xml:space="preserve"> Zn </w:t>
      </w:r>
      <w:r w:rsidR="00370D40" w:rsidRPr="00370D40">
        <w:rPr>
          <w:rFonts w:hint="eastAsia"/>
          <w:sz w:val="28"/>
          <w:lang w:val="kk-KZ"/>
        </w:rPr>
        <w:t>с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использованием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атомно</w:t>
      </w:r>
      <w:r w:rsidR="00370D40" w:rsidRPr="00370D40">
        <w:rPr>
          <w:sz w:val="28"/>
          <w:lang w:val="kk-KZ"/>
        </w:rPr>
        <w:t>-</w:t>
      </w:r>
      <w:r w:rsid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абсорбционной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спектрометрии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с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электротермической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атомизацией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в</w:t>
      </w:r>
      <w:r w:rsid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графитовой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печи</w:t>
      </w:r>
      <w:r w:rsidR="00370D40" w:rsidRPr="00370D40">
        <w:rPr>
          <w:sz w:val="28"/>
          <w:lang w:val="kk-KZ"/>
        </w:rPr>
        <w:t xml:space="preserve">. </w:t>
      </w:r>
      <w:r w:rsidR="00370D40" w:rsidRPr="00370D40">
        <w:rPr>
          <w:rFonts w:hint="eastAsia"/>
          <w:sz w:val="28"/>
          <w:lang w:val="kk-KZ"/>
        </w:rPr>
        <w:t>Данный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метод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применяется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для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определения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низкой</w:t>
      </w:r>
      <w:r w:rsid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концентрации</w:t>
      </w:r>
      <w:r w:rsidR="00370D40" w:rsidRPr="00370D40">
        <w:rPr>
          <w:sz w:val="28"/>
          <w:lang w:val="kk-KZ"/>
        </w:rPr>
        <w:t xml:space="preserve"> </w:t>
      </w:r>
      <w:r w:rsidR="00370D40" w:rsidRPr="00370D40">
        <w:rPr>
          <w:rFonts w:hint="eastAsia"/>
          <w:sz w:val="28"/>
          <w:lang w:val="kk-KZ"/>
        </w:rPr>
        <w:t>элементов</w:t>
      </w:r>
      <w:r w:rsidR="00370D40">
        <w:rPr>
          <w:rFonts w:ascii="TimesNewRoman" w:eastAsia="TimesNewRoman" w:hAnsiTheme="minorHAnsi" w:cs="TimesNewRoman"/>
          <w:sz w:val="28"/>
          <w:szCs w:val="28"/>
        </w:rPr>
        <w:t>.</w:t>
      </w:r>
    </w:p>
    <w:p w:rsidR="00370D40" w:rsidRPr="00370D40" w:rsidRDefault="00370D40" w:rsidP="00370D40">
      <w:pPr>
        <w:autoSpaceDE w:val="0"/>
        <w:autoSpaceDN w:val="0"/>
        <w:adjustRightInd w:val="0"/>
        <w:ind w:firstLine="567"/>
        <w:jc w:val="both"/>
        <w:rPr>
          <w:rFonts w:ascii="TimesNewRoman" w:eastAsia="TimesNewRoman" w:hAnsiTheme="minorHAnsi" w:cs="TimesNewRoman"/>
          <w:sz w:val="28"/>
          <w:szCs w:val="28"/>
          <w:lang w:val="kk-KZ"/>
        </w:rPr>
      </w:pPr>
    </w:p>
    <w:p w:rsidR="00BB5E4C" w:rsidRPr="004A17E9" w:rsidRDefault="00BB5E4C" w:rsidP="00370D40">
      <w:pPr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4)</w:t>
      </w:r>
      <w:r w:rsidRPr="004A17E9">
        <w:rPr>
          <w:b/>
          <w:color w:val="000000"/>
          <w:sz w:val="28"/>
          <w:szCs w:val="28"/>
        </w:rPr>
        <w:tab/>
        <w:t>сведения об основной нормативной базе (первоисточнике)</w:t>
      </w:r>
    </w:p>
    <w:p w:rsidR="00CF0881" w:rsidRDefault="00CF0881" w:rsidP="00370D40">
      <w:pPr>
        <w:pStyle w:val="1"/>
        <w:shd w:val="clear" w:color="auto" w:fill="FFFFFF"/>
        <w:spacing w:before="0"/>
        <w:ind w:firstLine="567"/>
        <w:jc w:val="both"/>
        <w:textAlignment w:val="baseline"/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</w:pPr>
      <w:r w:rsidRPr="00370D4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t xml:space="preserve">В качестве основной нормативной базы (первоисточника) предлагается </w:t>
      </w:r>
      <w:r w:rsidR="00921454" w:rsidRPr="00370D4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br/>
      </w:r>
      <w:r w:rsidR="00370D40" w:rsidRPr="00370D40">
        <w:rPr>
          <w:rFonts w:ascii="Times New Roman" w:hAnsi="Times New Roman"/>
          <w:b w:val="0"/>
          <w:bCs w:val="0"/>
          <w:color w:val="auto"/>
          <w:szCs w:val="24"/>
          <w:lang w:val="kk-KZ" w:eastAsia="en-US"/>
        </w:rPr>
        <w:t>ГОСТ Р 57162-2016 «Вода. Определение содержания элементов методом атомно-абсорбционной спектрометрии с электротермической атомизацией», СТ РК 2214- 2012 «Качество воды. Определение содержания микроэлементов методом. Атомной абсорбционной спектрометрии с применением графитовой печи» и СТБ ISO 15586-2011 «Качество воды. Определение микроколичеств элементов методом атомно-абсорбционной спектрометрии с использованием графитовой печи».</w:t>
      </w:r>
    </w:p>
    <w:p w:rsidR="00370D40" w:rsidRPr="00370D40" w:rsidRDefault="00370D40" w:rsidP="00370D40">
      <w:pPr>
        <w:rPr>
          <w:lang w:val="kk-KZ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5)</w:t>
      </w:r>
      <w:r w:rsidRPr="004A17E9">
        <w:rPr>
          <w:b/>
          <w:color w:val="000000"/>
          <w:sz w:val="28"/>
          <w:szCs w:val="28"/>
        </w:rPr>
        <w:tab/>
        <w:t>сведения о проведенных научно-исследовательских и опытно-конструкторских работ и полученных результатах (при их наличии)</w:t>
      </w:r>
    </w:p>
    <w:p w:rsidR="00BB5E4C" w:rsidRPr="004A17E9" w:rsidRDefault="00CF0881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A17E9">
        <w:rPr>
          <w:color w:val="000000"/>
          <w:sz w:val="28"/>
          <w:szCs w:val="28"/>
        </w:rPr>
        <w:t>Научно-исследовательских и опытно-конструкторских работ не проводилось.</w:t>
      </w:r>
    </w:p>
    <w:p w:rsidR="00B544CA" w:rsidRPr="00B544CA" w:rsidRDefault="00B544CA" w:rsidP="00BB5E4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4A17E9">
        <w:rPr>
          <w:b/>
          <w:color w:val="000000"/>
          <w:sz w:val="28"/>
          <w:szCs w:val="28"/>
        </w:rPr>
        <w:t>6)</w:t>
      </w:r>
      <w:r w:rsidRPr="004A17E9">
        <w:rPr>
          <w:b/>
          <w:color w:val="000000"/>
          <w:sz w:val="28"/>
          <w:szCs w:val="28"/>
        </w:rPr>
        <w:tab/>
        <w:t>информация об отсутствии или необходимости пересмотра/отмены документов по стандартизации, устанавливающих требования к данному объекту стандартизации</w:t>
      </w:r>
    </w:p>
    <w:p w:rsidR="00CC7620" w:rsidRPr="00370D40" w:rsidRDefault="00953B51" w:rsidP="00CC7620">
      <w:pPr>
        <w:ind w:firstLine="567"/>
        <w:jc w:val="both"/>
        <w:rPr>
          <w:sz w:val="28"/>
          <w:szCs w:val="28"/>
          <w:lang w:val="kk-KZ"/>
        </w:rPr>
      </w:pPr>
      <w:r w:rsidRPr="00953B51">
        <w:rPr>
          <w:sz w:val="28"/>
          <w:szCs w:val="28"/>
        </w:rPr>
        <w:t xml:space="preserve">При принятии ГОСТ необходимо отменить </w:t>
      </w:r>
      <w:proofErr w:type="gramStart"/>
      <w:r w:rsidR="00370D40" w:rsidRPr="00370D40">
        <w:rPr>
          <w:sz w:val="28"/>
          <w:szCs w:val="28"/>
        </w:rPr>
        <w:t>СТ</w:t>
      </w:r>
      <w:proofErr w:type="gramEnd"/>
      <w:r w:rsidR="00370D40" w:rsidRPr="00370D40">
        <w:rPr>
          <w:sz w:val="28"/>
          <w:szCs w:val="28"/>
        </w:rPr>
        <w:t xml:space="preserve"> РК 2214- 2012 «Качество воды. Определение содержания микроэлементов методом. Атомной абсорбционной спектрометрии с применением графитовой печи»</w:t>
      </w:r>
      <w:r w:rsidR="00370D40">
        <w:rPr>
          <w:sz w:val="28"/>
          <w:szCs w:val="28"/>
          <w:lang w:val="kk-KZ"/>
        </w:rPr>
        <w:t>.</w:t>
      </w:r>
    </w:p>
    <w:p w:rsidR="00BB5E4C" w:rsidRPr="004A17E9" w:rsidRDefault="00BB5E4C" w:rsidP="00CC762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F7F01" w:rsidRPr="004A17E9" w:rsidRDefault="009F7F01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bookmarkStart w:id="2" w:name="_GoBack"/>
      <w:r w:rsidRPr="004A17E9">
        <w:rPr>
          <w:b/>
          <w:sz w:val="28"/>
          <w:szCs w:val="28"/>
        </w:rPr>
        <w:t xml:space="preserve">Заместитель </w:t>
      </w:r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A17E9">
        <w:rPr>
          <w:b/>
          <w:sz w:val="28"/>
          <w:szCs w:val="28"/>
        </w:rPr>
        <w:t xml:space="preserve">Генерального директора 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="008C4F89" w:rsidRPr="004A17E9">
        <w:rPr>
          <w:b/>
          <w:sz w:val="28"/>
          <w:szCs w:val="28"/>
        </w:rPr>
        <w:t xml:space="preserve">    </w:t>
      </w:r>
      <w:r w:rsidR="0030476F">
        <w:rPr>
          <w:b/>
          <w:sz w:val="28"/>
          <w:szCs w:val="28"/>
        </w:rPr>
        <w:t>С</w:t>
      </w:r>
      <w:r w:rsidRPr="004A17E9">
        <w:rPr>
          <w:b/>
          <w:sz w:val="28"/>
          <w:szCs w:val="28"/>
        </w:rPr>
        <w:t xml:space="preserve">. </w:t>
      </w:r>
      <w:proofErr w:type="spellStart"/>
      <w:r w:rsidR="0030476F">
        <w:rPr>
          <w:b/>
          <w:sz w:val="28"/>
          <w:szCs w:val="28"/>
        </w:rPr>
        <w:t>Радаев</w:t>
      </w:r>
      <w:proofErr w:type="spellEnd"/>
    </w:p>
    <w:p w:rsidR="00BB5E4C" w:rsidRPr="004A17E9" w:rsidRDefault="00BB5E4C" w:rsidP="00BB5E4C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9F7F01" w:rsidRPr="004A17E9" w:rsidRDefault="009F7F01" w:rsidP="00BB5E4C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5415A8" w:rsidRPr="00CC7620" w:rsidRDefault="00BB5E4C" w:rsidP="00BB5E4C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kk-KZ"/>
        </w:rPr>
      </w:pPr>
      <w:r w:rsidRPr="004A17E9">
        <w:rPr>
          <w:b/>
          <w:sz w:val="28"/>
          <w:szCs w:val="28"/>
        </w:rPr>
        <w:t xml:space="preserve">Исполнитель </w:t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Pr="004A17E9">
        <w:rPr>
          <w:b/>
          <w:sz w:val="28"/>
          <w:szCs w:val="28"/>
        </w:rPr>
        <w:tab/>
      </w:r>
      <w:r w:rsidR="00CC7620">
        <w:rPr>
          <w:b/>
          <w:sz w:val="28"/>
          <w:szCs w:val="28"/>
        </w:rPr>
        <w:t xml:space="preserve">              </w:t>
      </w:r>
      <w:r w:rsidR="0030476F">
        <w:rPr>
          <w:b/>
          <w:sz w:val="28"/>
          <w:szCs w:val="28"/>
        </w:rPr>
        <w:t xml:space="preserve"> А</w:t>
      </w:r>
      <w:r w:rsidR="008C4F89" w:rsidRPr="004A17E9">
        <w:rPr>
          <w:b/>
          <w:sz w:val="28"/>
          <w:szCs w:val="28"/>
        </w:rPr>
        <w:t xml:space="preserve">. </w:t>
      </w:r>
      <w:proofErr w:type="spellStart"/>
      <w:r w:rsidR="0030476F">
        <w:rPr>
          <w:b/>
          <w:sz w:val="28"/>
          <w:szCs w:val="28"/>
        </w:rPr>
        <w:t>Мусин</w:t>
      </w:r>
      <w:bookmarkEnd w:id="2"/>
      <w:proofErr w:type="spellEnd"/>
    </w:p>
    <w:sectPr w:rsidR="005415A8" w:rsidRPr="00CC7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4C"/>
    <w:rsid w:val="000A1A40"/>
    <w:rsid w:val="00104A93"/>
    <w:rsid w:val="00125463"/>
    <w:rsid w:val="002100F8"/>
    <w:rsid w:val="00236BD3"/>
    <w:rsid w:val="002A31E7"/>
    <w:rsid w:val="002B7125"/>
    <w:rsid w:val="0030476F"/>
    <w:rsid w:val="00312001"/>
    <w:rsid w:val="00370D40"/>
    <w:rsid w:val="0037696A"/>
    <w:rsid w:val="004455EC"/>
    <w:rsid w:val="004A17E9"/>
    <w:rsid w:val="005415A8"/>
    <w:rsid w:val="00702F60"/>
    <w:rsid w:val="0072562F"/>
    <w:rsid w:val="007657B3"/>
    <w:rsid w:val="00800B8D"/>
    <w:rsid w:val="00866D3B"/>
    <w:rsid w:val="008C4F89"/>
    <w:rsid w:val="008D19E3"/>
    <w:rsid w:val="00921454"/>
    <w:rsid w:val="00953B51"/>
    <w:rsid w:val="009A6B02"/>
    <w:rsid w:val="009F7F01"/>
    <w:rsid w:val="00B544CA"/>
    <w:rsid w:val="00B66745"/>
    <w:rsid w:val="00BB5E4C"/>
    <w:rsid w:val="00C060FF"/>
    <w:rsid w:val="00C841BA"/>
    <w:rsid w:val="00CC7620"/>
    <w:rsid w:val="00CF0881"/>
    <w:rsid w:val="00D742C3"/>
    <w:rsid w:val="00DC4349"/>
    <w:rsid w:val="00E02156"/>
    <w:rsid w:val="00F11D82"/>
    <w:rsid w:val="00F27097"/>
    <w:rsid w:val="00F85E3C"/>
    <w:rsid w:val="00FC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42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36BD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E4C"/>
    <w:pPr>
      <w:spacing w:before="100" w:beforeAutospacing="1" w:after="100" w:afterAutospacing="1"/>
    </w:pPr>
    <w:rPr>
      <w:lang w:eastAsia="ru-RU"/>
    </w:rPr>
  </w:style>
  <w:style w:type="character" w:styleId="a4">
    <w:name w:val="Hyperlink"/>
    <w:basedOn w:val="a0"/>
    <w:uiPriority w:val="99"/>
    <w:semiHidden/>
    <w:unhideWhenUsed/>
    <w:rsid w:val="007657B3"/>
    <w:rPr>
      <w:color w:val="0000FF"/>
      <w:u w:val="single"/>
    </w:rPr>
  </w:style>
  <w:style w:type="character" w:styleId="a5">
    <w:name w:val="Emphasis"/>
    <w:basedOn w:val="a0"/>
    <w:uiPriority w:val="20"/>
    <w:qFormat/>
    <w:rsid w:val="00B544C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236BD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42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Анель Койлыбай</cp:lastModifiedBy>
  <cp:revision>32</cp:revision>
  <dcterms:created xsi:type="dcterms:W3CDTF">2020-01-16T13:16:00Z</dcterms:created>
  <dcterms:modified xsi:type="dcterms:W3CDTF">2020-11-13T07:53:00Z</dcterms:modified>
</cp:coreProperties>
</file>